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A1" w:rsidRDefault="008F5DA1" w:rsidP="008F5DA1">
      <w:pPr>
        <w:shd w:val="clear" w:color="auto" w:fill="F6F6F6"/>
        <w:spacing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</w:rPr>
        <w:t>ВЫПИСКА ИЗ УГОЛОВНОГО КОДЕКСА РОССИЙСКОЙ ФЕДЕРАЦИИ</w:t>
      </w:r>
    </w:p>
    <w:p w:rsidR="008F5DA1" w:rsidRDefault="008F5DA1" w:rsidP="008F5DA1">
      <w:pPr>
        <w:shd w:val="clear" w:color="auto" w:fill="F6F6F6"/>
        <w:spacing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</w:rPr>
        <w:t> </w:t>
      </w:r>
    </w:p>
    <w:p w:rsidR="008F5DA1" w:rsidRDefault="008F5DA1" w:rsidP="008F5DA1">
      <w:pPr>
        <w:pStyle w:val="consplustitle"/>
        <w:shd w:val="clear" w:color="auto" w:fill="F6F6F6"/>
        <w:spacing w:before="0" w:beforeAutospacing="0" w:after="240" w:afterAutospacing="0"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Глава 30. ПРЕСТУПЛЕНИЯ ПРОТИВ ГОСУДАРСТВЕННОЙ ВЛАСТИ,</w:t>
      </w:r>
    </w:p>
    <w:p w:rsidR="008F5DA1" w:rsidRDefault="008F5DA1" w:rsidP="008F5DA1">
      <w:pPr>
        <w:pStyle w:val="consplustitle"/>
        <w:shd w:val="clear" w:color="auto" w:fill="F6F6F6"/>
        <w:spacing w:before="0" w:beforeAutospacing="0" w:after="240" w:afterAutospacing="0"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ИНТЕРЕСОВ ГОСУДАРСТВЕННОЙ СЛУЖБЫ И СЛУЖБЫ В ОРГАНАХ</w:t>
      </w:r>
    </w:p>
    <w:p w:rsidR="008F5DA1" w:rsidRDefault="008F5DA1" w:rsidP="008F5DA1">
      <w:pPr>
        <w:pStyle w:val="consplustitle"/>
        <w:shd w:val="clear" w:color="auto" w:fill="F6F6F6"/>
        <w:spacing w:before="0" w:beforeAutospacing="0" w:after="240" w:afterAutospacing="0"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МЕСТНОГО САМОУПРАВЛЕНИЯ</w:t>
      </w: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 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Статья 285. Злоупотребление должностными полномочиями</w:t>
      </w:r>
    </w:p>
    <w:p w:rsidR="008F5DA1" w:rsidRDefault="008F5DA1" w:rsidP="008F5DA1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</w:rPr>
        <w:t xml:space="preserve">         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1. 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 повлекло существенное нарушение прав и законных интересов граждан или организаций либо охраняемых законом интересов общества или государства, -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 лишением права занимать определенные должности или заниматься определенной деятельностью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на срок до пяти лет, либо принудительными работами на срок до четырех лет, либо арестом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на срок от четырех до шести месяцев, либо лишением свободы на срок до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четырех лет.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2. То же деяние, совершенное лицом, занимающим государственную должность Российской Федерации или государственную должность субъекта Российской Федерации,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а равно главой органа местного самоуправления, -</w:t>
      </w:r>
    </w:p>
    <w:p w:rsidR="008F5DA1" w:rsidRDefault="008F5DA1" w:rsidP="008F5DA1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лет,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</w:t>
      </w:r>
      <w:proofErr w:type="gram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семи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3. Деяния, предусмотренные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hyperlink r:id="rId4" w:history="1"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частями первой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или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hyperlink r:id="rId5" w:history="1"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второй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настоящей статьи,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повлекшие тяжкие последствия, -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  <w:t>Примечания.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1. Должностными лицами признаются лица, постоянно, временно или по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hyperlink r:id="rId6" w:history="1"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 xml:space="preserve">специальному </w:t>
        </w:r>
        <w:proofErr w:type="spellStart"/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полномочию</w:t>
        </w:r>
      </w:hyperlink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осуществляющие</w:t>
      </w:r>
      <w:proofErr w:type="spellEnd"/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Российской Федерации.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2. Под лицами, занимающими государственные должности Российской Федерации,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                       понимаются лица, занимающие должности, устанавливаемые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hyperlink r:id="rId7" w:history="1"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Конституцией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Российской Федерации, федеральными конституционными законами и федеральными законами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для непосредственного исполнения полномочий государственных органов.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3. Под лицами, занимающими государственные должности субъектов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Российской Федерации, понимаются лица, занимающие должности, устанавливаемые конституциями или уставами субъектов Российской Федерации для непосредственного исполнения полномочий государственных органов.</w:t>
      </w:r>
    </w:p>
    <w:p w:rsidR="008F5DA1" w:rsidRDefault="008F5DA1" w:rsidP="008F5DA1">
      <w:pPr>
        <w:shd w:val="clear" w:color="auto" w:fill="F6F6F6"/>
        <w:spacing w:line="288" w:lineRule="atLeast"/>
        <w:ind w:firstLine="540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4. Государственные служащие и служащие органов местного самоуправления,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 не относящиеся к числу должностных лиц, несут уголовную ответственность по статьям настоящей</w:t>
      </w:r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hyperlink r:id="rId8" w:history="1">
        <w:r>
          <w:rPr>
            <w:rStyle w:val="a3"/>
            <w:rFonts w:ascii="Arial" w:hAnsi="Arial" w:cs="Arial"/>
            <w:color w:val="006AC3"/>
            <w:sz w:val="19"/>
            <w:szCs w:val="19"/>
            <w:bdr w:val="none" w:sz="0" w:space="0" w:color="auto" w:frame="1"/>
          </w:rPr>
          <w:t>главы</w:t>
        </w:r>
      </w:hyperlink>
      <w:r>
        <w:rPr>
          <w:rStyle w:val="apple-converted-space"/>
          <w:rFonts w:ascii="Arial" w:hAnsi="Arial" w:cs="Arial"/>
          <w:color w:val="000000"/>
          <w:sz w:val="19"/>
          <w:szCs w:val="19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в случаях, специально предусмотренных соответствующими статьями.</w:t>
      </w:r>
    </w:p>
    <w:p w:rsidR="008F5DA1" w:rsidRDefault="008F5DA1" w:rsidP="008F5DA1">
      <w:pPr>
        <w:shd w:val="clear" w:color="auto" w:fill="F6F6F6"/>
        <w:spacing w:line="288" w:lineRule="atLeast"/>
        <w:jc w:val="center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u w:val="single"/>
          <w:bdr w:val="none" w:sz="0" w:space="0" w:color="auto" w:frame="1"/>
        </w:rPr>
        <w:t> </w:t>
      </w:r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F5DA1"/>
    <w:rsid w:val="00355419"/>
    <w:rsid w:val="0050573B"/>
    <w:rsid w:val="00897168"/>
    <w:rsid w:val="008F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8F5DA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F5DA1"/>
  </w:style>
  <w:style w:type="character" w:styleId="a3">
    <w:name w:val="Hyperlink"/>
    <w:basedOn w:val="a0"/>
    <w:uiPriority w:val="99"/>
    <w:semiHidden/>
    <w:unhideWhenUsed/>
    <w:rsid w:val="008F5D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5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D6FA8F7304F228FDBAA734EA8C1BC0FDED7DCFFEA10E4F2E53F7B39C15CCCA0DF98EC78A380D1FbEC7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D6FA8F7304F228FDBAA734EA8C1BC0FEE678C3FDF5594D7F06F9bBC6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D6FA8F7304F228FDBAA734EA8C1BC0F5ED7FC7F5A85345260AFBB19B1A93DD0AB082C68A3904b1C8P" TargetMode="External"/><Relationship Id="rId5" Type="http://schemas.openxmlformats.org/officeDocument/2006/relationships/hyperlink" Target="consultantplus://offline/ref=06D6FA8F7304F228FDBAA734EA8C1BC0FDED7DCFFEA10E4F2E53F7B39C15CCCA0DF98EC78A380D1FbEC3P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6D6FA8F7304F228FDBAA734EA8C1BC0FDED7DCFFEA10E4F2E53F7B39C15CCCA0DF98EC78A380D1FbEC1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2013-01-30T20:28:00Z</dcterms:created>
  <dcterms:modified xsi:type="dcterms:W3CDTF">2013-01-30T20:32:00Z</dcterms:modified>
</cp:coreProperties>
</file>